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2B" w:rsidRDefault="00FE402B">
      <w:r>
        <w:rPr>
          <w:noProof/>
        </w:rPr>
        <w:drawing>
          <wp:inline distT="0" distB="0" distL="0" distR="0" wp14:anchorId="6D601BAB" wp14:editId="47DD9B34">
            <wp:extent cx="4933950" cy="5229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68" t="10668" r="34208" b="7446"/>
                    <a:stretch/>
                  </pic:blipFill>
                  <pic:spPr bwMode="auto">
                    <a:xfrm>
                      <a:off x="0" y="0"/>
                      <a:ext cx="493395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B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BD2722-1896-4E53-B3CB-89B5BBB4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Talledo Rojas</dc:creator>
  <cp:keywords/>
  <dc:description/>
  <cp:lastModifiedBy>Nuria Talledo Rojas</cp:lastModifiedBy>
  <cp:revision>1</cp:revision>
  <dcterms:created xsi:type="dcterms:W3CDTF">2019-10-31T13:49:00Z</dcterms:created>
  <dcterms:modified xsi:type="dcterms:W3CDTF">2019-10-31T13:50:00Z</dcterms:modified>
</cp:coreProperties>
</file>