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21" w:rsidRDefault="00D63C70">
      <w:pPr>
        <w:spacing w:after="0"/>
        <w:rPr>
          <w:b/>
        </w:rPr>
      </w:pPr>
      <w:r>
        <w:rPr>
          <w:b/>
        </w:rPr>
        <w:t>Sr(a):</w:t>
      </w:r>
    </w:p>
    <w:p w:rsidR="000B0621" w:rsidRDefault="00480338">
      <w:pPr>
        <w:spacing w:after="0"/>
      </w:pPr>
      <w:r>
        <w:rPr>
          <w:b/>
        </w:rPr>
        <w:t>GARCIA TERAN EVELYN MARIEL</w:t>
      </w:r>
    </w:p>
    <w:p w:rsidR="000B0621" w:rsidRDefault="00492777">
      <w:pPr>
        <w:spacing w:after="0"/>
      </w:pPr>
      <w:r>
        <w:t xml:space="preserve">Etapa </w:t>
      </w:r>
      <w:r w:rsidR="00480338">
        <w:t>10</w:t>
      </w:r>
      <w:r w:rsidR="00D63C70">
        <w:t xml:space="preserve">, Manzana </w:t>
      </w:r>
      <w:r w:rsidR="00480338">
        <w:t>U</w:t>
      </w:r>
      <w:r w:rsidR="00D63C70">
        <w:t xml:space="preserve">, Lote </w:t>
      </w:r>
      <w:r w:rsidR="00480338">
        <w:t>20</w:t>
      </w:r>
      <w:bookmarkStart w:id="0" w:name="_GoBack"/>
      <w:bookmarkEnd w:id="0"/>
    </w:p>
    <w:p w:rsidR="000B0621" w:rsidRDefault="00D63C70">
      <w:pPr>
        <w:spacing w:after="0"/>
      </w:pPr>
      <w:r>
        <w:t>Conjunto Residencial de Viviendas “Vista Alegre”</w:t>
      </w:r>
    </w:p>
    <w:p w:rsidR="000B0621" w:rsidRDefault="00D63C70" w:rsidP="002139D7">
      <w:pPr>
        <w:spacing w:after="0"/>
      </w:pPr>
      <w:r>
        <w:t>(Chiclayo)</w:t>
      </w:r>
    </w:p>
    <w:p w:rsidR="002139D7" w:rsidRPr="002139D7" w:rsidRDefault="002139D7" w:rsidP="002139D7">
      <w:pPr>
        <w:spacing w:after="0"/>
      </w:pPr>
    </w:p>
    <w:p w:rsidR="000B0621" w:rsidRDefault="00D63C70" w:rsidP="002139D7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2139D7" w:rsidRPr="002139D7" w:rsidRDefault="002139D7" w:rsidP="002139D7">
      <w:pPr>
        <w:spacing w:after="0"/>
        <w:jc w:val="right"/>
      </w:pPr>
    </w:p>
    <w:p w:rsidR="002139D7" w:rsidRDefault="002139D7">
      <w:pPr>
        <w:spacing w:after="0"/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197DF2" w:rsidRDefault="00197DF2">
      <w:pPr>
        <w:spacing w:after="0"/>
        <w:jc w:val="both"/>
      </w:pPr>
    </w:p>
    <w:p w:rsidR="00197DF2" w:rsidRDefault="00CF383C" w:rsidP="00B52865">
      <w:pPr>
        <w:pStyle w:val="Prrafodelista"/>
        <w:numPr>
          <w:ilvl w:val="0"/>
          <w:numId w:val="1"/>
        </w:numPr>
        <w:spacing w:after="0"/>
        <w:jc w:val="both"/>
      </w:pPr>
      <w:r>
        <w:t>Fisuras en paredes interiores.</w:t>
      </w:r>
    </w:p>
    <w:p w:rsidR="00487806" w:rsidRDefault="00CF383C" w:rsidP="00B52865">
      <w:pPr>
        <w:pStyle w:val="Prrafodelista"/>
        <w:numPr>
          <w:ilvl w:val="0"/>
          <w:numId w:val="1"/>
        </w:numPr>
        <w:spacing w:after="0"/>
        <w:jc w:val="both"/>
      </w:pPr>
      <w:r>
        <w:t>Problemas de llaves de las puertas interiores.</w:t>
      </w:r>
    </w:p>
    <w:p w:rsidR="00487806" w:rsidRDefault="00CF383C" w:rsidP="00B52865">
      <w:pPr>
        <w:pStyle w:val="Prrafodelista"/>
        <w:numPr>
          <w:ilvl w:val="0"/>
          <w:numId w:val="1"/>
        </w:numPr>
        <w:spacing w:after="0"/>
        <w:jc w:val="both"/>
      </w:pPr>
      <w:r>
        <w:t>Mal olor en caja de desagüe.</w:t>
      </w:r>
    </w:p>
    <w:p w:rsidR="00CF383C" w:rsidRDefault="00CF383C" w:rsidP="00B52865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Filtración en lavatorio de baño </w:t>
      </w:r>
    </w:p>
    <w:p w:rsidR="000B0621" w:rsidRDefault="000B0621">
      <w:pPr>
        <w:spacing w:after="0"/>
        <w:jc w:val="both"/>
      </w:pPr>
    </w:p>
    <w:p w:rsidR="000B0621" w:rsidRDefault="00D63C70" w:rsidP="002139D7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 </w:t>
      </w:r>
    </w:p>
    <w:p w:rsidR="002139D7" w:rsidRDefault="002139D7" w:rsidP="002139D7">
      <w:pPr>
        <w:spacing w:after="0"/>
        <w:jc w:val="both"/>
      </w:pPr>
    </w:p>
    <w:p w:rsidR="00197DF2" w:rsidRDefault="00D63C70" w:rsidP="00197DF2">
      <w:pPr>
        <w:spacing w:after="0"/>
        <w:jc w:val="both"/>
      </w:pPr>
      <w:r>
        <w:t xml:space="preserve">Por lo señalado y de acuerdo al presente caso, </w:t>
      </w:r>
      <w:r w:rsidR="00197DF2">
        <w:t>estando su</w:t>
      </w:r>
      <w:r w:rsidR="00924B8B">
        <w:t xml:space="preserve"> vivienda contando con la garantía</w:t>
      </w:r>
      <w:r w:rsidR="00197DF2">
        <w:t xml:space="preserve"> de </w:t>
      </w:r>
      <w:r w:rsidR="00CF383C">
        <w:t>puertas</w:t>
      </w:r>
      <w:r w:rsidR="00197DF2">
        <w:t xml:space="preserve"> que brinda Galilea por el plazo de </w:t>
      </w:r>
      <w:r w:rsidR="00CF383C">
        <w:t>1 año</w:t>
      </w:r>
      <w:r w:rsidR="00197DF2">
        <w:t xml:space="preserve"> después de la entre</w:t>
      </w:r>
      <w:r w:rsidR="00CF383C">
        <w:t>ga, qu</w:t>
      </w:r>
      <w:r w:rsidR="00B52865">
        <w:t>e se procedió atender su</w:t>
      </w:r>
      <w:r w:rsidR="00197DF2">
        <w:t xml:space="preserve"> </w:t>
      </w:r>
      <w:r w:rsidR="00B52865">
        <w:t>primera observación, la cual se realizó e</w:t>
      </w:r>
      <w:r w:rsidR="00487806">
        <w:t xml:space="preserve">l 15 de </w:t>
      </w:r>
      <w:r w:rsidR="00CF383C">
        <w:t>octubre</w:t>
      </w:r>
      <w:r w:rsidR="00C146E3">
        <w:t xml:space="preserve"> del 2020</w:t>
      </w:r>
      <w:r w:rsidR="00B52865">
        <w:t>.</w:t>
      </w:r>
    </w:p>
    <w:p w:rsidR="00CF383C" w:rsidRDefault="00CF383C" w:rsidP="00197DF2">
      <w:pPr>
        <w:spacing w:after="0"/>
        <w:jc w:val="both"/>
      </w:pPr>
    </w:p>
    <w:p w:rsidR="00CF383C" w:rsidRDefault="00CF383C" w:rsidP="00CF383C">
      <w:pPr>
        <w:spacing w:after="0"/>
        <w:jc w:val="both"/>
      </w:pPr>
      <w:r>
        <w:t xml:space="preserve">La observación que realiza por </w:t>
      </w:r>
      <w:r>
        <w:t xml:space="preserve">Fisuras en paredes interiores, </w:t>
      </w:r>
      <w:r>
        <w:t xml:space="preserve">no es posible atenderla </w:t>
      </w:r>
      <w:r w:rsidR="002139D7">
        <w:t>ya que estas fisuras se presentan en las placas y postes de cercado de terreno; dichas placas no son parte dela casa solamente son placas o muros de medianía.</w:t>
      </w:r>
    </w:p>
    <w:p w:rsidR="00CF383C" w:rsidRDefault="00CF383C" w:rsidP="00197DF2">
      <w:pPr>
        <w:spacing w:after="0"/>
        <w:jc w:val="both"/>
      </w:pPr>
    </w:p>
    <w:p w:rsidR="00197DF2" w:rsidRDefault="002139D7" w:rsidP="00197DF2">
      <w:pPr>
        <w:spacing w:after="0"/>
        <w:jc w:val="both"/>
      </w:pPr>
      <w:r>
        <w:t xml:space="preserve">La observación que realiza por </w:t>
      </w:r>
      <w:r>
        <w:t>mal olor de caja de desagüe, personal verifico que no existe mal olor ni en la caja (que se encuentra sellada por el propietario), ni en el baño.</w:t>
      </w:r>
    </w:p>
    <w:p w:rsidR="002139D7" w:rsidRDefault="002139D7" w:rsidP="002139D7">
      <w:pPr>
        <w:spacing w:after="0"/>
        <w:jc w:val="both"/>
      </w:pPr>
    </w:p>
    <w:p w:rsidR="002139D7" w:rsidRDefault="002139D7" w:rsidP="002139D7">
      <w:pPr>
        <w:spacing w:after="0"/>
        <w:jc w:val="both"/>
      </w:pPr>
      <w:r>
        <w:t xml:space="preserve">La observación </w:t>
      </w:r>
      <w:r>
        <w:t>filtración en lavatorio de baño, personal indica que reviso y no se verifico fuga.</w:t>
      </w:r>
    </w:p>
    <w:p w:rsidR="002139D7" w:rsidRDefault="002139D7" w:rsidP="002139D7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 de</w:t>
      </w:r>
      <w:r>
        <w:t xml:space="preserve"> la culminación de </w:t>
      </w:r>
      <w:r w:rsidR="001F2418">
        <w:t>los trabajos realizados en su vivienda</w:t>
      </w:r>
      <w:r>
        <w:t xml:space="preserve"> quedando conforme.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>o al número 923090474 c</w:t>
      </w:r>
      <w:r w:rsidR="001D1177">
        <w:t xml:space="preserve">on la Srta. Taryn </w:t>
      </w:r>
      <w:r w:rsidR="00625E57">
        <w:t>Córdova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487806" w:rsidRDefault="00487806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Atentamente, </w:t>
      </w: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 w:rsidSect="002139D7">
      <w:headerReference w:type="default" r:id="rId8"/>
      <w:pgSz w:w="11906" w:h="16838"/>
      <w:pgMar w:top="1417" w:right="1701" w:bottom="709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B3" w:rsidRDefault="009C7FB3">
      <w:pPr>
        <w:spacing w:after="0" w:line="240" w:lineRule="auto"/>
      </w:pPr>
      <w:r>
        <w:separator/>
      </w:r>
    </w:p>
  </w:endnote>
  <w:endnote w:type="continuationSeparator" w:id="0">
    <w:p w:rsidR="009C7FB3" w:rsidRDefault="009C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B3" w:rsidRDefault="009C7FB3">
      <w:pPr>
        <w:spacing w:after="0" w:line="240" w:lineRule="auto"/>
      </w:pPr>
      <w:r>
        <w:separator/>
      </w:r>
    </w:p>
  </w:footnote>
  <w:footnote w:type="continuationSeparator" w:id="0">
    <w:p w:rsidR="009C7FB3" w:rsidRDefault="009C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-269875</wp:posOffset>
          </wp:positionV>
          <wp:extent cx="1192530" cy="1250950"/>
          <wp:effectExtent l="0" t="0" r="7620" b="6350"/>
          <wp:wrapNone/>
          <wp:docPr id="13" name="Imagen 13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B0621"/>
    <w:rsid w:val="00197DF2"/>
    <w:rsid w:val="001D1177"/>
    <w:rsid w:val="001F1174"/>
    <w:rsid w:val="001F2418"/>
    <w:rsid w:val="002139D7"/>
    <w:rsid w:val="00314CA6"/>
    <w:rsid w:val="00480338"/>
    <w:rsid w:val="00487806"/>
    <w:rsid w:val="00492777"/>
    <w:rsid w:val="00625E57"/>
    <w:rsid w:val="00924B8B"/>
    <w:rsid w:val="009C7FB3"/>
    <w:rsid w:val="00B52865"/>
    <w:rsid w:val="00BB3D58"/>
    <w:rsid w:val="00C146E3"/>
    <w:rsid w:val="00CF383C"/>
    <w:rsid w:val="00D63C70"/>
    <w:rsid w:val="00D75FD3"/>
    <w:rsid w:val="00DD337D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B2DBD4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FA5C-F71D-4AF5-9590-6C46DCB9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TARYN ANGELICA CORDOVA GONZALES</cp:lastModifiedBy>
  <cp:revision>2</cp:revision>
  <cp:lastPrinted>2017-05-10T16:11:00Z</cp:lastPrinted>
  <dcterms:created xsi:type="dcterms:W3CDTF">2021-02-18T21:14:00Z</dcterms:created>
  <dcterms:modified xsi:type="dcterms:W3CDTF">2021-02-18T21:14:00Z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